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52" w:rsidRPr="00BA0552" w:rsidRDefault="00BA0552" w:rsidP="00BA0552">
      <w:pPr>
        <w:jc w:val="center"/>
        <w:rPr>
          <w:b/>
          <w:u w:val="single"/>
        </w:rPr>
      </w:pPr>
      <w:r w:rsidRPr="00BA0552">
        <w:rPr>
          <w:b/>
          <w:u w:val="single"/>
        </w:rPr>
        <w:t>EBUS-MONITOR – innowacyjny system zarządzania flotą autobusów elektrycznych</w:t>
      </w:r>
    </w:p>
    <w:p w:rsidR="0059574E" w:rsidRDefault="0059574E" w:rsidP="0059574E">
      <w:pPr>
        <w:jc w:val="both"/>
      </w:pPr>
      <w:r>
        <w:t>Projekt</w:t>
      </w:r>
      <w:r w:rsidRPr="0059574E">
        <w:t xml:space="preserve"> </w:t>
      </w:r>
      <w:r>
        <w:t>„</w:t>
      </w:r>
      <w:r w:rsidRPr="0059574E">
        <w:rPr>
          <w:i/>
        </w:rPr>
        <w:t>EBUS-MONITOR – innowacyjny system zarządzania flotą autobusów elektrycznych</w:t>
      </w:r>
      <w:r>
        <w:t>”</w:t>
      </w:r>
      <w:r>
        <w:t xml:space="preserve"> realizowany jest </w:t>
      </w:r>
      <w:r>
        <w:t xml:space="preserve">przez INSOH Sp. z o.o. w ramach Programu Operacyjnego Polska Wschodnia, Oś Priorytetowa I: Przedsiębiorcza Polska Wschodnia, Działanie 1.1: Platformy startowe dla nowych pomysłów, Poddziałanie 1.1.2: Rozwój </w:t>
      </w:r>
      <w:proofErr w:type="spellStart"/>
      <w:r>
        <w:t>startupów</w:t>
      </w:r>
      <w:proofErr w:type="spellEnd"/>
      <w:r>
        <w:t xml:space="preserve"> w Polsce Wschodniej.</w:t>
      </w:r>
    </w:p>
    <w:p w:rsidR="0059574E" w:rsidRDefault="0059574E" w:rsidP="0059574E">
      <w:pPr>
        <w:jc w:val="both"/>
      </w:pPr>
      <w:r>
        <w:t>Okres realizacji projektu: 01.09.</w:t>
      </w:r>
      <w:bookmarkStart w:id="0" w:name="_GoBack"/>
      <w:bookmarkEnd w:id="0"/>
      <w:r>
        <w:t>2017 –</w:t>
      </w:r>
      <w:r>
        <w:t xml:space="preserve"> 31.08.2</w:t>
      </w:r>
      <w:r>
        <w:t xml:space="preserve">019 </w:t>
      </w:r>
      <w:r>
        <w:t xml:space="preserve"> </w:t>
      </w:r>
    </w:p>
    <w:p w:rsidR="006D63AC" w:rsidRDefault="00BA0552">
      <w:r>
        <w:t>Cel projektu:</w:t>
      </w:r>
    </w:p>
    <w:p w:rsidR="00BA0552" w:rsidRDefault="00BA0552">
      <w:r>
        <w:t xml:space="preserve">Celem projektu jest opracowanie i wprowadzenie na rynek w modelu </w:t>
      </w:r>
      <w:proofErr w:type="spellStart"/>
      <w:r>
        <w:t>SaaS</w:t>
      </w:r>
      <w:proofErr w:type="spellEnd"/>
      <w:r>
        <w:t>, innowacyjnego na skalę światową rozwiązania informatycznego, które znacząco ułatwia wdrożenie i codzienną eksploatację flot autobusów elektrycznych w europejskich miastach.</w:t>
      </w:r>
    </w:p>
    <w:p w:rsidR="00BA0552" w:rsidRDefault="00BA0552">
      <w:r>
        <w:t>System ma za zadanie aktywnie wspomagać operatorów komunikacji miejskiej, zapewnić maksymalne wykorzystanie floty autobusów elektrycznych dzięki:</w:t>
      </w:r>
    </w:p>
    <w:p w:rsidR="00BA0552" w:rsidRDefault="0059574E" w:rsidP="00BA0552">
      <w:pPr>
        <w:pStyle w:val="Akapitzlist"/>
        <w:numPr>
          <w:ilvl w:val="0"/>
          <w:numId w:val="1"/>
        </w:numPr>
      </w:pPr>
      <w:r>
        <w:t>z</w:t>
      </w:r>
      <w:r w:rsidR="00BA0552">
        <w:t>większeniu zasięgu o 10%</w:t>
      </w:r>
    </w:p>
    <w:p w:rsidR="0059574E" w:rsidRDefault="0059574E" w:rsidP="00BA0552">
      <w:pPr>
        <w:pStyle w:val="Akapitzlist"/>
        <w:numPr>
          <w:ilvl w:val="0"/>
          <w:numId w:val="1"/>
        </w:numPr>
      </w:pPr>
      <w:r>
        <w:t>zwiększeniu dostępności pojazdów do poziomu 97%</w:t>
      </w:r>
    </w:p>
    <w:p w:rsidR="0059574E" w:rsidRDefault="0059574E" w:rsidP="00BA0552">
      <w:pPr>
        <w:pStyle w:val="Akapitzlist"/>
        <w:numPr>
          <w:ilvl w:val="0"/>
          <w:numId w:val="1"/>
        </w:numPr>
      </w:pPr>
      <w:r>
        <w:t>zmniejszeniu kosztów o 10%</w:t>
      </w:r>
    </w:p>
    <w:p w:rsidR="0059574E" w:rsidRDefault="0059574E" w:rsidP="0059574E"/>
    <w:p w:rsidR="0059574E" w:rsidRDefault="0059574E" w:rsidP="0059574E">
      <w:r>
        <w:t>Efektem projektu będzie wprowadzenie na rynek produktów:</w:t>
      </w:r>
    </w:p>
    <w:p w:rsidR="0059574E" w:rsidRDefault="0059574E" w:rsidP="0059574E">
      <w:pPr>
        <w:pStyle w:val="Akapitzlist"/>
        <w:numPr>
          <w:ilvl w:val="0"/>
          <w:numId w:val="2"/>
        </w:numPr>
      </w:pPr>
      <w:r>
        <w:t>System monitorowania i zarządzania flotą pojazdów elektrycznych w czasie rzeczywistym</w:t>
      </w:r>
    </w:p>
    <w:p w:rsidR="0059574E" w:rsidRDefault="0059574E" w:rsidP="0059574E">
      <w:pPr>
        <w:pStyle w:val="Akapitzlist"/>
        <w:numPr>
          <w:ilvl w:val="0"/>
          <w:numId w:val="2"/>
        </w:numPr>
      </w:pPr>
      <w:r>
        <w:t>Ekonomizer, który aktywnie wpływa na styl jazdy kierowców</w:t>
      </w:r>
    </w:p>
    <w:p w:rsidR="0059574E" w:rsidRDefault="0059574E" w:rsidP="0059574E">
      <w:pPr>
        <w:pStyle w:val="Akapitzlist"/>
        <w:numPr>
          <w:ilvl w:val="0"/>
          <w:numId w:val="2"/>
        </w:numPr>
      </w:pPr>
      <w:r>
        <w:t xml:space="preserve">Narzędzie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Maintenance</w:t>
      </w:r>
      <w:proofErr w:type="spellEnd"/>
    </w:p>
    <w:p w:rsidR="0059574E" w:rsidRDefault="0059574E" w:rsidP="0059574E">
      <w:pPr>
        <w:pStyle w:val="Akapitzlist"/>
      </w:pPr>
    </w:p>
    <w:p w:rsidR="0059574E" w:rsidRPr="00BA0552" w:rsidRDefault="0059574E" w:rsidP="0059574E">
      <w:pPr>
        <w:jc w:val="both"/>
        <w:rPr>
          <w:b/>
          <w:u w:val="single"/>
        </w:rPr>
      </w:pPr>
      <w:r>
        <w:t xml:space="preserve">Wartość projektu: 1.001.102,00 zł, w tym 798.660,00 zł </w:t>
      </w:r>
      <w:r>
        <w:t>stanowi dofinansowanie z Funduszy Europejskich.</w:t>
      </w:r>
    </w:p>
    <w:p w:rsidR="0059574E" w:rsidRDefault="0059574E" w:rsidP="0059574E">
      <w:pPr>
        <w:pStyle w:val="Akapitzlist"/>
      </w:pPr>
    </w:p>
    <w:sectPr w:rsidR="0059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4AB4"/>
    <w:multiLevelType w:val="hybridMultilevel"/>
    <w:tmpl w:val="42C4B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7456"/>
    <w:multiLevelType w:val="hybridMultilevel"/>
    <w:tmpl w:val="9782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52"/>
    <w:rsid w:val="0059574E"/>
    <w:rsid w:val="006D63AC"/>
    <w:rsid w:val="00842ED2"/>
    <w:rsid w:val="00BA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2019-02-07T22:56:00Z</dcterms:created>
  <dcterms:modified xsi:type="dcterms:W3CDTF">2019-02-07T23:18:00Z</dcterms:modified>
</cp:coreProperties>
</file>